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1F3" w:rsidRPr="00AA457F" w:rsidRDefault="00AF702A" w:rsidP="00CD4C36">
      <w:pPr>
        <w:pStyle w:val="1"/>
        <w:spacing w:before="0" w:beforeAutospacing="0" w:after="0" w:afterAutospacing="0" w:line="0" w:lineRule="atLeast"/>
        <w:jc w:val="center"/>
        <w:textAlignment w:val="baseline"/>
        <w:rPr>
          <w:rFonts w:ascii="a_AlgeriusBrk" w:hAnsi="a_AlgeriusBrk"/>
          <w:bCs w:val="0"/>
          <w:i/>
          <w:color w:val="00B050"/>
          <w:sz w:val="44"/>
          <w:szCs w:val="44"/>
        </w:rPr>
      </w:pPr>
      <w:r w:rsidRPr="00AA457F">
        <w:rPr>
          <w:rFonts w:ascii="a_AlgeriusBrk" w:hAnsi="a_AlgeriusBrk"/>
          <w:bCs w:val="0"/>
          <w:i/>
          <w:color w:val="00B050"/>
          <w:sz w:val="44"/>
          <w:szCs w:val="44"/>
        </w:rPr>
        <w:t xml:space="preserve">Обучение татарскому языку </w:t>
      </w:r>
    </w:p>
    <w:p w:rsidR="00AF702A" w:rsidRDefault="00AF702A" w:rsidP="00CD4C36">
      <w:pPr>
        <w:pStyle w:val="1"/>
        <w:spacing w:before="0" w:beforeAutospacing="0" w:after="0" w:afterAutospacing="0" w:line="0" w:lineRule="atLeast"/>
        <w:jc w:val="center"/>
        <w:textAlignment w:val="baseline"/>
        <w:rPr>
          <w:rFonts w:ascii="a_AlgeriusBrk" w:hAnsi="a_AlgeriusBrk"/>
          <w:bCs w:val="0"/>
          <w:i/>
          <w:color w:val="00B050"/>
          <w:sz w:val="44"/>
          <w:szCs w:val="44"/>
        </w:rPr>
      </w:pPr>
      <w:proofErr w:type="gramStart"/>
      <w:r w:rsidRPr="00AA457F">
        <w:rPr>
          <w:rFonts w:ascii="a_AlgeriusBrk" w:hAnsi="a_AlgeriusBrk"/>
          <w:bCs w:val="0"/>
          <w:i/>
          <w:color w:val="00B050"/>
          <w:sz w:val="44"/>
          <w:szCs w:val="44"/>
        </w:rPr>
        <w:t>русскоязычных</w:t>
      </w:r>
      <w:proofErr w:type="gramEnd"/>
      <w:r w:rsidRPr="00AA457F">
        <w:rPr>
          <w:rFonts w:ascii="a_AlgeriusBrk" w:hAnsi="a_AlgeriusBrk"/>
          <w:bCs w:val="0"/>
          <w:i/>
          <w:color w:val="00B050"/>
          <w:sz w:val="44"/>
          <w:szCs w:val="44"/>
        </w:rPr>
        <w:t xml:space="preserve"> детей в ДОУ</w:t>
      </w:r>
    </w:p>
    <w:p w:rsidR="00AA457F" w:rsidRPr="00AA457F" w:rsidRDefault="00AA457F" w:rsidP="00CD4C36">
      <w:pPr>
        <w:pStyle w:val="1"/>
        <w:spacing w:before="0" w:beforeAutospacing="0" w:after="0" w:afterAutospacing="0" w:line="0" w:lineRule="atLeast"/>
        <w:jc w:val="center"/>
        <w:textAlignment w:val="baseline"/>
        <w:rPr>
          <w:rFonts w:ascii="a_AlgeriusBrk" w:hAnsi="a_AlgeriusBrk"/>
          <w:bCs w:val="0"/>
          <w:i/>
          <w:color w:val="00B050"/>
          <w:sz w:val="16"/>
          <w:szCs w:val="16"/>
        </w:rPr>
      </w:pPr>
      <w:bookmarkStart w:id="0" w:name="_GoBack"/>
      <w:bookmarkEnd w:id="0"/>
    </w:p>
    <w:p w:rsidR="00AF702A" w:rsidRPr="00CD4C36" w:rsidRDefault="00CD4C36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 xml:space="preserve">        </w:t>
      </w:r>
      <w:r w:rsidR="00AF702A" w:rsidRPr="00CD4C36">
        <w:rPr>
          <w:color w:val="000000"/>
          <w:sz w:val="28"/>
          <w:szCs w:val="28"/>
          <w:bdr w:val="none" w:sz="0" w:space="0" w:color="auto" w:frame="1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       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    *повышение у детей словарного запаса;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    *участие детей в диалогах, развитие у детей памяти, воображения;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    *вызвать у детей интерес к татарскому языку;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    *воспитывать у детей любовь к родному краю, к её природе и бережное отношение к ней;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    *познакомить с историческими памятниками и достопримечательностями Нижнекамска и т.д.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         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      В средней группе работаем по проекту «Минем өем» («Мой дом»), который включает в себя следующие темы: «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Гаилә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Ашамлыклар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Уенчыклар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Саннар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>», «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Кабатлау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». </w:t>
      </w:r>
      <w:r w:rsidR="00CD4C36" w:rsidRPr="00CD4C36">
        <w:rPr>
          <w:color w:val="000000"/>
          <w:sz w:val="28"/>
          <w:szCs w:val="28"/>
          <w:bdr w:val="none" w:sz="0" w:space="0" w:color="auto" w:frame="1"/>
        </w:rPr>
        <w:t>В образовательной деятельности используются информационно-</w:t>
      </w:r>
      <w:r w:rsidRPr="00CD4C36">
        <w:rPr>
          <w:color w:val="000000"/>
          <w:sz w:val="28"/>
          <w:szCs w:val="28"/>
          <w:bdr w:val="none" w:sz="0" w:space="0" w:color="auto" w:frame="1"/>
        </w:rPr>
        <w:t>ко</w:t>
      </w:r>
      <w:r w:rsidR="00CD4C36" w:rsidRPr="00CD4C36">
        <w:rPr>
          <w:color w:val="000000"/>
          <w:sz w:val="28"/>
          <w:szCs w:val="28"/>
          <w:bdr w:val="none" w:sz="0" w:space="0" w:color="auto" w:frame="1"/>
        </w:rPr>
        <w:t>ммуникативные технологии, игры-</w:t>
      </w:r>
      <w:r w:rsidRPr="00CD4C36">
        <w:rPr>
          <w:color w:val="000000"/>
          <w:sz w:val="28"/>
          <w:szCs w:val="28"/>
          <w:bdr w:val="none" w:sz="0" w:space="0" w:color="auto" w:frame="1"/>
        </w:rPr>
        <w:t>ситуации, наглядные материалы,  аудиозаписи, мультфильмы по сказкам татарских писателей. Так же дети выполняют задания на рабочих тетрадях.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     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      В старшей и подготовительной группе расширяются и углубляются знания по тем</w:t>
      </w:r>
      <w:r w:rsidR="00CD4C36" w:rsidRPr="00CD4C36">
        <w:rPr>
          <w:color w:val="000000"/>
          <w:sz w:val="28"/>
          <w:szCs w:val="28"/>
          <w:bdr w:val="none" w:sz="0" w:space="0" w:color="auto" w:frame="1"/>
        </w:rPr>
        <w:t>ам. Проекты называются в старшей</w:t>
      </w:r>
      <w:r w:rsidRPr="00CD4C36">
        <w:rPr>
          <w:color w:val="000000"/>
          <w:sz w:val="28"/>
          <w:szCs w:val="28"/>
          <w:bdr w:val="none" w:sz="0" w:space="0" w:color="auto" w:frame="1"/>
        </w:rPr>
        <w:t xml:space="preserve"> групп</w:t>
      </w:r>
      <w:r w:rsidR="00CD4C36" w:rsidRPr="00CD4C36">
        <w:rPr>
          <w:color w:val="000000"/>
          <w:sz w:val="28"/>
          <w:szCs w:val="28"/>
          <w:bdr w:val="none" w:sz="0" w:space="0" w:color="auto" w:frame="1"/>
        </w:rPr>
        <w:t>е</w:t>
      </w:r>
      <w:r w:rsidRPr="00CD4C36">
        <w:rPr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Уйный-уйный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үсәбез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» («Растём, играя»), </w:t>
      </w:r>
      <w:r w:rsidR="00CD4C36" w:rsidRPr="00CD4C36">
        <w:rPr>
          <w:color w:val="000000"/>
          <w:sz w:val="28"/>
          <w:szCs w:val="28"/>
          <w:bdr w:val="none" w:sz="0" w:space="0" w:color="auto" w:frame="1"/>
        </w:rPr>
        <w:t>в подготовительной</w:t>
      </w:r>
      <w:r w:rsidRPr="00CD4C36">
        <w:rPr>
          <w:color w:val="000000"/>
          <w:sz w:val="28"/>
          <w:szCs w:val="28"/>
          <w:bdr w:val="none" w:sz="0" w:space="0" w:color="auto" w:frame="1"/>
        </w:rPr>
        <w:t xml:space="preserve"> - «Без 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инде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хәзер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зурлар-мәктәпкә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илтә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4C36">
        <w:rPr>
          <w:color w:val="000000"/>
          <w:sz w:val="28"/>
          <w:szCs w:val="28"/>
          <w:bdr w:val="none" w:sz="0" w:space="0" w:color="auto" w:frame="1"/>
        </w:rPr>
        <w:t>юллар</w:t>
      </w:r>
      <w:proofErr w:type="spellEnd"/>
      <w:r w:rsidRPr="00CD4C36">
        <w:rPr>
          <w:color w:val="000000"/>
          <w:sz w:val="28"/>
          <w:szCs w:val="28"/>
          <w:bdr w:val="none" w:sz="0" w:space="0" w:color="auto" w:frame="1"/>
        </w:rPr>
        <w:t>» («Скоро в школу»). У детей формируются умения: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 * различать речь на татарском и родном языках;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 * понимать речь на татарском языке в пределах изученных тем;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 * задавать вопросы;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 * выражать просьбу, желание, потребности, необходимость чего-либо;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lastRenderedPageBreak/>
        <w:t>          * пересказывать небольшие по объёму тексты;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 * составлять рассказ по картине и наблюдениям;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         * рассказывать стихотворение, считалки, петь песенки, сказки.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      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AF702A" w:rsidRPr="00CD4C36" w:rsidRDefault="00AF702A" w:rsidP="00CD4C36">
      <w:pPr>
        <w:spacing w:line="27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CD4C36">
        <w:rPr>
          <w:color w:val="000000"/>
          <w:sz w:val="28"/>
          <w:szCs w:val="28"/>
          <w:bdr w:val="none" w:sz="0" w:space="0" w:color="auto" w:frame="1"/>
        </w:rPr>
        <w:t>          Хорошие результаты обучения появляются лишь тогда, когда согласуются усилия педагогов и родителей.</w:t>
      </w:r>
    </w:p>
    <w:p w:rsidR="00AF702A" w:rsidRDefault="00AF702A" w:rsidP="006F11F3">
      <w:pPr>
        <w:jc w:val="both"/>
      </w:pPr>
    </w:p>
    <w:sectPr w:rsidR="00AF702A" w:rsidSect="00AA457F">
      <w:pgSz w:w="11906" w:h="16838"/>
      <w:pgMar w:top="56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geriusBrk">
    <w:panose1 w:val="04040705040A02020702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2A"/>
    <w:rsid w:val="006F11F3"/>
    <w:rsid w:val="008F2FFC"/>
    <w:rsid w:val="00AA457F"/>
    <w:rsid w:val="00AF702A"/>
    <w:rsid w:val="00C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E15DD2-AE9B-42E0-9C51-0969F38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FFC"/>
    <w:rPr>
      <w:sz w:val="24"/>
      <w:szCs w:val="24"/>
    </w:rPr>
  </w:style>
  <w:style w:type="paragraph" w:styleId="1">
    <w:name w:val="heading 1"/>
    <w:basedOn w:val="a"/>
    <w:qFormat/>
    <w:rsid w:val="00AF70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Обучение татарскому языку русскоязычных детей в ДОУ</vt:lpstr>
    </vt:vector>
  </TitlesOfParts>
  <Company>SPecialiST RePack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Обучение татарскому языку русскоязычных детей в ДОУ</dc:title>
  <dc:creator>Булат</dc:creator>
  <cp:lastModifiedBy>Asus-19-09-2015</cp:lastModifiedBy>
  <cp:revision>2</cp:revision>
  <dcterms:created xsi:type="dcterms:W3CDTF">2017-09-26T08:27:00Z</dcterms:created>
  <dcterms:modified xsi:type="dcterms:W3CDTF">2017-09-26T08:27:00Z</dcterms:modified>
</cp:coreProperties>
</file>